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803A32" w14:textId="0E51828D" w:rsidR="008E5ADE" w:rsidRDefault="008E5ADE">
      <w:pPr>
        <w:pStyle w:val="HauptzeileHaefele-PR"/>
      </w:pPr>
      <w:r>
        <w:t xml:space="preserve">Kort fortalt om Häfele Gruppen</w:t>
      </w:r>
    </w:p>
    <w:p w14:paraId="7F4542D0" w14:textId="77777777" w:rsidR="008E5ADE" w:rsidRDefault="008E5ADE">
      <w:pPr>
        <w:pStyle w:val="WW-Standard"/>
      </w:pPr>
    </w:p>
    <w:p w14:paraId="1F211DAD" w14:textId="77777777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b/>
          <w:rFonts w:ascii="Times" w:hAnsi="Times"/>
        </w:rPr>
        <w:t xml:space="preserve">Grundlagt: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1923</w:t>
      </w:r>
    </w:p>
    <w:p w14:paraId="547C2FEB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3B471B72" w14:textId="280B546B" w:rsidR="008E5ADE" w:rsidRPr="00DB73CD" w:rsidRDefault="00707D9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b/>
          <w:rFonts w:ascii="Times" w:hAnsi="Times"/>
        </w:rPr>
        <w:t xml:space="preserve">Omsætning 2020: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1,39 mia.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€</w:t>
      </w:r>
    </w:p>
    <w:p w14:paraId="31F4AC6C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12877411" w14:textId="356706E9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b/>
          <w:rFonts w:ascii="Times" w:hAnsi="Times"/>
        </w:rPr>
        <w:t xml:space="preserve">Antal ansatte: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8000</w:t>
      </w:r>
    </w:p>
    <w:p w14:paraId="717C78EE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4F382A9C" w14:textId="77777777" w:rsidR="008E5ADE" w:rsidRPr="00DB73CD" w:rsidRDefault="008E5ADE" w:rsidP="007A1B1B">
      <w:pPr>
        <w:pStyle w:val="WW-Standard"/>
        <w:ind w:right="-425"/>
        <w:rPr>
          <w:b/>
          <w:sz w:val="24"/>
          <w:szCs w:val="24"/>
          <w:rFonts w:ascii="Times" w:hAnsi="Times" w:cs="Times"/>
        </w:rPr>
      </w:pPr>
      <w:r>
        <w:rPr>
          <w:b/>
          <w:sz w:val="24"/>
          <w:rFonts w:ascii="Times" w:hAnsi="Times"/>
        </w:rPr>
        <w:t xml:space="preserve">Ledelse:</w:t>
      </w:r>
    </w:p>
    <w:p w14:paraId="38C78F18" w14:textId="0BD3DF14" w:rsidR="008E5ADE" w:rsidRDefault="008E5ADE" w:rsidP="007A1B1B">
      <w:pPr>
        <w:pStyle w:val="WW-Standard"/>
        <w:tabs>
          <w:tab w:val="left" w:pos="2268"/>
        </w:tabs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Sibylle Thierer: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ab/>
      </w:r>
      <w:r>
        <w:rPr>
          <w:sz w:val="24"/>
          <w:rFonts w:ascii="Times" w:hAnsi="Times"/>
        </w:rPr>
        <w:t xml:space="preserve">Administrerende direktør (CEO)</w:t>
      </w:r>
    </w:p>
    <w:p w14:paraId="1BC43D7A" w14:textId="59B6C08E" w:rsidR="007A1B1B" w:rsidRPr="00DB73CD" w:rsidRDefault="007A1B1B" w:rsidP="007A1B1B">
      <w:pPr>
        <w:pStyle w:val="WW-Standard"/>
        <w:tabs>
          <w:tab w:val="left" w:pos="2268"/>
        </w:tabs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Gregor Riekena: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ab/>
      </w:r>
      <w:r>
        <w:rPr>
          <w:sz w:val="24"/>
          <w:rFonts w:ascii="Times" w:hAnsi="Times"/>
        </w:rPr>
        <w:t xml:space="preserve">Marketingdirektør</w:t>
      </w:r>
    </w:p>
    <w:p w14:paraId="5AC95F30" w14:textId="680A1B22" w:rsidR="008E5ADE" w:rsidRPr="00DB73CD" w:rsidRDefault="008E5ADE" w:rsidP="007A1B1B">
      <w:pPr>
        <w:pStyle w:val="WW-Standard"/>
        <w:tabs>
          <w:tab w:val="left" w:pos="2268"/>
        </w:tabs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Stefan Huber: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ab/>
      </w:r>
      <w:r>
        <w:rPr>
          <w:sz w:val="24"/>
          <w:rFonts w:ascii="Times" w:hAnsi="Times"/>
        </w:rPr>
        <w:t xml:space="preserve">Salgsdirektør (CIBO)</w:t>
      </w:r>
    </w:p>
    <w:p w14:paraId="7A559B9C" w14:textId="55B24D02" w:rsidR="008E5ADE" w:rsidRPr="00DB73CD" w:rsidRDefault="008E5ADE" w:rsidP="007A1B1B">
      <w:pPr>
        <w:pStyle w:val="WW-Standard"/>
        <w:tabs>
          <w:tab w:val="left" w:pos="2268"/>
        </w:tabs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Robert Raith: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ab/>
      </w:r>
      <w:r>
        <w:rPr>
          <w:sz w:val="24"/>
          <w:rFonts w:ascii="Times" w:hAnsi="Times"/>
        </w:rPr>
        <w:t xml:space="preserve">Udviklings- og produktionsdirektør</w:t>
      </w:r>
    </w:p>
    <w:p w14:paraId="43FA4E28" w14:textId="6AC9E844" w:rsidR="008E5ADE" w:rsidRPr="00DB73CD" w:rsidRDefault="008E5ADE" w:rsidP="007A1B1B">
      <w:pPr>
        <w:pStyle w:val="WW-Standard"/>
        <w:tabs>
          <w:tab w:val="left" w:pos="1985"/>
          <w:tab w:val="left" w:pos="2268"/>
        </w:tabs>
        <w:ind w:left="2265" w:right="-1559" w:hanging="226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Wolfgang Schneider: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ab/>
      </w:r>
      <w:r>
        <w:rPr>
          <w:sz w:val="24"/>
          <w:rFonts w:ascii="Times" w:hAnsi="Times"/>
        </w:rPr>
        <w:tab/>
      </w:r>
      <w:r>
        <w:rPr>
          <w:sz w:val="24"/>
          <w:rFonts w:ascii="Times" w:hAnsi="Times"/>
        </w:rPr>
        <w:t xml:space="preserve">Logistikdirektør</w:t>
      </w:r>
      <w:r>
        <w:rPr>
          <w:sz w:val="24"/>
          <w:rFonts w:ascii="Times" w:hAnsi="Times"/>
        </w:rPr>
        <w:t xml:space="preserve"> </w:t>
      </w:r>
    </w:p>
    <w:p w14:paraId="1CA1C759" w14:textId="77777777" w:rsidR="008E5ADE" w:rsidRPr="007A1B1B" w:rsidRDefault="008E5ADE" w:rsidP="007A1B1B">
      <w:pPr>
        <w:pStyle w:val="WW-Standard"/>
        <w:ind w:right="-425"/>
        <w:rPr>
          <w:rFonts w:ascii="Times" w:hAnsi="Times" w:cs="Times"/>
          <w:color w:val="auto"/>
          <w:sz w:val="24"/>
          <w:szCs w:val="24"/>
        </w:rPr>
      </w:pPr>
    </w:p>
    <w:p w14:paraId="05695629" w14:textId="77777777" w:rsidR="008E5ADE" w:rsidRPr="00DB73CD" w:rsidRDefault="008E5ADE" w:rsidP="007A1B1B">
      <w:pPr>
        <w:pStyle w:val="WW-Standard"/>
        <w:ind w:right="-425"/>
        <w:rPr>
          <w:b/>
          <w:sz w:val="24"/>
          <w:szCs w:val="24"/>
          <w:rFonts w:ascii="Times" w:hAnsi="Times" w:cs="Times"/>
        </w:rPr>
      </w:pPr>
      <w:r>
        <w:rPr>
          <w:b/>
          <w:sz w:val="24"/>
          <w:rFonts w:ascii="Times" w:hAnsi="Times"/>
        </w:rPr>
        <w:t xml:space="preserve">Kernekompetence:</w:t>
      </w:r>
    </w:p>
    <w:p w14:paraId="351B188B" w14:textId="4A695651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Beslagteknik</w:t>
      </w:r>
    </w:p>
    <w:p w14:paraId="04A928D8" w14:textId="6890960C" w:rsidR="00C84238" w:rsidRDefault="00C84238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Mekaniske og elektroniske låsesystemer</w:t>
      </w:r>
    </w:p>
    <w:p w14:paraId="6B89686E" w14:textId="46214036" w:rsidR="008E5ADE" w:rsidRPr="00DB73CD" w:rsidRDefault="00C84238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LED-lys til møbler og bygninger</w:t>
      </w:r>
    </w:p>
    <w:p w14:paraId="11783F4C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4D20F97C" w14:textId="77777777" w:rsidR="008E5ADE" w:rsidRPr="00DB73CD" w:rsidRDefault="008E5ADE" w:rsidP="007A1B1B">
      <w:pPr>
        <w:pStyle w:val="WW-Standard"/>
        <w:ind w:right="-425"/>
        <w:rPr>
          <w:b/>
          <w:sz w:val="24"/>
          <w:szCs w:val="24"/>
          <w:rFonts w:ascii="Times" w:hAnsi="Times" w:cs="Times"/>
        </w:rPr>
      </w:pPr>
      <w:r>
        <w:rPr>
          <w:b/>
          <w:sz w:val="24"/>
          <w:rFonts w:ascii="Times" w:hAnsi="Times"/>
        </w:rPr>
        <w:t xml:space="preserve">Produktsortimenter:</w:t>
      </w:r>
    </w:p>
    <w:p w14:paraId="050FF0B4" w14:textId="77777777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Møbelbeslag</w:t>
      </w:r>
    </w:p>
    <w:p w14:paraId="4F91D705" w14:textId="5DCA96B7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Møbelinteriør</w:t>
      </w:r>
      <w:r>
        <w:rPr>
          <w:sz w:val="24"/>
          <w:rFonts w:ascii="Times" w:hAnsi="Times"/>
        </w:rPr>
        <w:t xml:space="preserve"> </w:t>
      </w:r>
    </w:p>
    <w:p w14:paraId="28F2CC69" w14:textId="77777777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Bygningsbeslag</w:t>
      </w:r>
    </w:p>
    <w:p w14:paraId="059899B6" w14:textId="77777777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Montageteknik</w:t>
      </w:r>
    </w:p>
    <w:p w14:paraId="4A4D8C1F" w14:textId="4004CBF6" w:rsidR="008E5ADE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Låsesystemer</w:t>
      </w:r>
    </w:p>
    <w:p w14:paraId="13118246" w14:textId="7F4056FF" w:rsidR="00900303" w:rsidRPr="00DB73CD" w:rsidRDefault="00900303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Lys til møbler og rum</w:t>
      </w:r>
    </w:p>
    <w:p w14:paraId="1C055329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135413D4" w14:textId="77777777" w:rsidR="008E5ADE" w:rsidRPr="00DB73CD" w:rsidRDefault="008E5ADE" w:rsidP="007A1B1B">
      <w:pPr>
        <w:pStyle w:val="WW-Standard"/>
        <w:ind w:right="-425"/>
        <w:rPr>
          <w:b/>
          <w:sz w:val="24"/>
          <w:szCs w:val="24"/>
          <w:rFonts w:ascii="Times" w:hAnsi="Times" w:cs="Times"/>
        </w:rPr>
      </w:pPr>
      <w:r>
        <w:rPr>
          <w:b/>
          <w:sz w:val="24"/>
          <w:rFonts w:ascii="Times" w:hAnsi="Times"/>
        </w:rPr>
        <w:t xml:space="preserve">Markeder:</w:t>
      </w:r>
    </w:p>
    <w:p w14:paraId="1B896DE1" w14:textId="3D569DF8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Hele verden (79 % eksportandel)</w:t>
      </w:r>
    </w:p>
    <w:p w14:paraId="02491D9E" w14:textId="3F40D714" w:rsidR="008E5ADE" w:rsidRPr="00DB73CD" w:rsidRDefault="008E5ADE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38 datterselskaber i hele verden</w:t>
      </w:r>
    </w:p>
    <w:p w14:paraId="4A01F7D0" w14:textId="232F875A" w:rsidR="008E5ADE" w:rsidRPr="00DB73CD" w:rsidRDefault="00933AC8" w:rsidP="007A1B1B">
      <w:pPr>
        <w:pStyle w:val="WW-Standard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Talrige salgskontorer i ind- og udland</w:t>
      </w:r>
    </w:p>
    <w:p w14:paraId="488CAFFF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5848946A" w14:textId="77777777" w:rsidR="008E5ADE" w:rsidRPr="00DB73CD" w:rsidRDefault="008E5ADE" w:rsidP="007A1B1B">
      <w:pPr>
        <w:pStyle w:val="WW-Standard"/>
        <w:ind w:right="-425"/>
        <w:rPr>
          <w:b/>
          <w:sz w:val="24"/>
          <w:szCs w:val="24"/>
          <w:rFonts w:ascii="Times" w:hAnsi="Times" w:cs="Times"/>
        </w:rPr>
      </w:pPr>
      <w:r>
        <w:rPr>
          <w:b/>
          <w:sz w:val="24"/>
          <w:rFonts w:ascii="Times" w:hAnsi="Times"/>
        </w:rPr>
        <w:t xml:space="preserve">Produktion:</w:t>
      </w:r>
    </w:p>
    <w:p w14:paraId="73728AFC" w14:textId="0406DC56" w:rsidR="008E5ADE" w:rsidRPr="0083580C" w:rsidRDefault="007A1B1B" w:rsidP="007A1B1B">
      <w:pPr>
        <w:pStyle w:val="WW-Standard"/>
        <w:ind w:right="-425"/>
        <w:rPr>
          <w:color w:val="auto"/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Fem produktionssteder i Tyskland, Ungarn og Asien</w:t>
      </w:r>
    </w:p>
    <w:p w14:paraId="0C4AD5A5" w14:textId="77777777" w:rsidR="008E5ADE" w:rsidRPr="00DB73CD" w:rsidRDefault="008E5ADE" w:rsidP="007A1B1B">
      <w:pPr>
        <w:pStyle w:val="WW-Standard"/>
        <w:ind w:right="-425"/>
        <w:rPr>
          <w:rFonts w:ascii="Times" w:hAnsi="Times" w:cs="Times"/>
          <w:sz w:val="24"/>
          <w:szCs w:val="24"/>
        </w:rPr>
      </w:pPr>
    </w:p>
    <w:p w14:paraId="2DF2C43A" w14:textId="77777777" w:rsidR="008E5ADE" w:rsidRPr="00DB73CD" w:rsidRDefault="008E5ADE" w:rsidP="007A1B1B">
      <w:pPr>
        <w:pStyle w:val="WW-Standard"/>
        <w:ind w:right="-425"/>
        <w:rPr>
          <w:b/>
          <w:sz w:val="24"/>
          <w:szCs w:val="24"/>
          <w:rFonts w:ascii="Times" w:hAnsi="Times" w:cs="Times"/>
        </w:rPr>
      </w:pPr>
      <w:r>
        <w:rPr>
          <w:b/>
          <w:sz w:val="24"/>
          <w:rFonts w:ascii="Times" w:hAnsi="Times"/>
        </w:rPr>
        <w:t xml:space="preserve">Kvalitetssikring:</w:t>
      </w:r>
    </w:p>
    <w:p w14:paraId="2F4A5CC2" w14:textId="28FD1E60" w:rsidR="00165C55" w:rsidRPr="00C248C8" w:rsidRDefault="008E5ADE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ISO 9001 + Trust Improvement Program, ISO 14001</w:t>
      </w:r>
    </w:p>
    <w:p w14:paraId="4E28226B" w14:textId="77777777" w:rsidR="00DB73CD" w:rsidRPr="00DB73CD" w:rsidRDefault="00BF5BF1" w:rsidP="007A1B1B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425"/>
        <w:outlineLvl w:val="0"/>
        <w:rPr>
          <w:szCs w:val="24"/>
          <w:rFonts w:cs="Times"/>
        </w:rPr>
      </w:pPr>
      <w:r>
        <w:br w:type="page"/>
      </w:r>
      <w:r>
        <w:t xml:space="preserve">Yderligere information kan fås hos:</w:t>
      </w:r>
      <w:r>
        <w:t xml:space="preserve"> </w:t>
      </w:r>
    </w:p>
    <w:p w14:paraId="74BD3DD5" w14:textId="079DB1B2" w:rsidR="00DB73CD" w:rsidRPr="00DB73CD" w:rsidRDefault="00DB73CD" w:rsidP="007A1B1B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425"/>
        <w:rPr>
          <w:color w:val="000000"/>
          <w:szCs w:val="24"/>
          <w:rFonts w:cs="Times"/>
        </w:rPr>
      </w:pPr>
      <w:r>
        <w:rPr>
          <w:color w:val="000000"/>
        </w:rPr>
        <w:t xml:space="preserve">Häfele</w:t>
      </w:r>
      <w:r>
        <w:rPr>
          <w:color w:val="000000"/>
        </w:rPr>
        <w:t xml:space="preserve"> Danmark A/S, Elskjærbakken 3,</w:t>
      </w:r>
      <w:r>
        <w:rPr>
          <w:color w:val="000000"/>
        </w:rPr>
        <w:t xml:space="preserve"> </w:t>
      </w:r>
    </w:p>
    <w:p w14:paraId="1AFA01DA" w14:textId="11923F2F" w:rsidR="00DB73CD" w:rsidRPr="00C76381" w:rsidRDefault="00DB73CD" w:rsidP="007A1B1B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425"/>
        <w:rPr>
          <w:color w:val="000000"/>
          <w:szCs w:val="24"/>
          <w:rFonts w:cs="Times"/>
        </w:rPr>
      </w:pPr>
      <w:r>
        <w:rPr>
          <w:color w:val="000000"/>
        </w:rPr>
        <w:t xml:space="preserve">DK-7800 Skive, tlf.:</w:t>
      </w:r>
      <w:r>
        <w:rPr>
          <w:color w:val="000000"/>
        </w:rPr>
        <w:t xml:space="preserve"> </w:t>
      </w:r>
      <w:r>
        <w:rPr>
          <w:color w:val="000000"/>
        </w:rPr>
        <w:t xml:space="preserve">97 51 15 22,</w:t>
      </w:r>
      <w:r>
        <w:rPr>
          <w:color w:val="000000"/>
        </w:rPr>
        <w:t xml:space="preserve"> </w:t>
      </w:r>
    </w:p>
    <w:p w14:paraId="38CB2E11" w14:textId="3AADDCFB" w:rsidR="00DB73CD" w:rsidRPr="0083580C" w:rsidRDefault="00DB73CD" w:rsidP="007A1B1B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425"/>
        <w:rPr>
          <w:szCs w:val="24"/>
          <w:rFonts w:cs="Times"/>
        </w:rPr>
      </w:pPr>
      <w:r>
        <w:t xml:space="preserve">E-mail: </w:t>
      </w:r>
      <w:hyperlink r:id="rId7" w:history="1">
        <w:r>
          <w:t xml:space="preserve">info@haefele.dk</w:t>
        </w:r>
      </w:hyperlink>
    </w:p>
    <w:p w14:paraId="52D5401D" w14:textId="4CBF8460" w:rsidR="00165C55" w:rsidRPr="0083580C" w:rsidRDefault="00DB73CD" w:rsidP="007A1B1B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425"/>
        <w:rPr>
          <w:szCs w:val="24"/>
          <w:rFonts w:cs="Times"/>
        </w:rPr>
      </w:pPr>
      <w:r>
        <w:t xml:space="preserve">www.haefele.dk</w:t>
      </w:r>
    </w:p>
    <w:p w14:paraId="4FF1BABF" w14:textId="77777777" w:rsidR="00DB73CD" w:rsidRPr="00C76381" w:rsidRDefault="00DB73CD" w:rsidP="007A1B1B">
      <w:pPr>
        <w:pStyle w:val="FlietextHaefele-PR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602"/>
          <w:tab w:val="left" w:pos="4602"/>
        </w:tabs>
        <w:ind w:right="-425"/>
        <w:rPr>
          <w:rFonts w:cs="Times"/>
          <w:szCs w:val="24"/>
        </w:rPr>
      </w:pPr>
    </w:p>
    <w:p w14:paraId="6C61013F" w14:textId="77777777" w:rsidR="00DB73CD" w:rsidRPr="00DB73CD" w:rsidRDefault="00DB73CD" w:rsidP="007A1B1B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5A0976DE" w14:textId="42765D04" w:rsidR="00165C55" w:rsidRDefault="00165C55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Billedtekster:</w:t>
      </w:r>
    </w:p>
    <w:p w14:paraId="51DB2C08" w14:textId="77777777" w:rsidR="000C42D3" w:rsidRPr="00DB73CD" w:rsidRDefault="000C42D3" w:rsidP="007A1B1B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382216CA" w14:textId="25A38B5F" w:rsidR="00165C55" w:rsidRPr="006D4AA5" w:rsidRDefault="007A1B1B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090521_fig1_Haefele.jpg</w:t>
      </w:r>
    </w:p>
    <w:p w14:paraId="1F413EAC" w14:textId="2D99A395" w:rsidR="003A0307" w:rsidRDefault="00BF5BF1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Häfeles hovedkvarter i Nagold, Tyskland.</w:t>
      </w:r>
      <w:r>
        <w:rPr>
          <w:sz w:val="24"/>
          <w:rFonts w:ascii="Times" w:hAnsi="Times"/>
        </w:rPr>
        <w:t xml:space="preserve"> </w:t>
      </w:r>
    </w:p>
    <w:p w14:paraId="2633D5B1" w14:textId="77777777" w:rsidR="003A0307" w:rsidRPr="00DB73CD" w:rsidRDefault="003A0307" w:rsidP="007A1B1B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78C1C936" w14:textId="0E267D4D" w:rsidR="00BF5BF1" w:rsidRPr="006D4AA5" w:rsidRDefault="007A1B1B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090521_fig2_Haefele.jpg</w:t>
      </w:r>
    </w:p>
    <w:p w14:paraId="38DC33F5" w14:textId="3C4D6ABE" w:rsidR="00581539" w:rsidRDefault="00BF5BF1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Logistikcentret i Häfeles hovedkvarter i Nagold er det internationale centrum for Häfele-produkter.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Der investeres endvidere i endnu en udvidelse.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Ydermere gør talrige nationale lagre hos de 38 datterselskaber det muligt for Häfele at levere hurtigt og rettidigt til kunder i hele verden.</w:t>
      </w:r>
      <w:r>
        <w:rPr>
          <w:sz w:val="24"/>
          <w:rFonts w:ascii="Times" w:hAnsi="Times"/>
        </w:rPr>
        <w:t xml:space="preserve"> </w:t>
      </w:r>
    </w:p>
    <w:p w14:paraId="17E09043" w14:textId="77777777" w:rsidR="00581539" w:rsidRDefault="00581539" w:rsidP="007A1B1B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4F0B301A" w14:textId="75A1B8E1" w:rsidR="00581539" w:rsidRPr="00DB73CD" w:rsidRDefault="007A1B1B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090521_fig3_Haefele.jpg</w:t>
      </w:r>
    </w:p>
    <w:p w14:paraId="126117EE" w14:textId="7217D9E8" w:rsidR="00E45EA2" w:rsidRDefault="00046C93" w:rsidP="007A1B1B">
      <w:pPr>
        <w:pStyle w:val="WW-Standard"/>
        <w:snapToGrid w:val="0"/>
        <w:ind w:right="-425"/>
        <w:rPr>
          <w:color w:val="auto"/>
          <w:sz w:val="24"/>
          <w:szCs w:val="24"/>
          <w:rFonts w:ascii="Times" w:hAnsi="Times" w:cs="Times"/>
        </w:rPr>
      </w:pPr>
      <w:r>
        <w:rPr>
          <w:color w:val="auto"/>
          <w:sz w:val="24"/>
          <w:rFonts w:ascii="Times" w:hAnsi="Times"/>
        </w:rPr>
        <w:t xml:space="preserve">Bestil i dag, få leveret i morgen – Häfele har skabt sig et godt navn som en moderne logistikleverandør hos sine forretningspartnere i hele verden.</w:t>
      </w:r>
      <w:r>
        <w:rPr>
          <w:color w:val="auto"/>
          <w:sz w:val="24"/>
          <w:rFonts w:ascii="Times" w:hAnsi="Times"/>
        </w:rPr>
        <w:t xml:space="preserve"> </w:t>
      </w:r>
      <w:r>
        <w:rPr>
          <w:color w:val="auto"/>
          <w:sz w:val="24"/>
          <w:rFonts w:ascii="Times" w:hAnsi="Times"/>
        </w:rPr>
        <w:t xml:space="preserve">Vist på billedet:</w:t>
      </w:r>
      <w:r>
        <w:rPr>
          <w:color w:val="auto"/>
          <w:sz w:val="24"/>
          <w:rFonts w:ascii="Times" w:hAnsi="Times"/>
        </w:rPr>
        <w:t xml:space="preserve"> </w:t>
      </w:r>
      <w:r>
        <w:rPr>
          <w:color w:val="auto"/>
          <w:sz w:val="24"/>
          <w:rFonts w:ascii="Times" w:hAnsi="Times"/>
        </w:rPr>
        <w:t xml:space="preserve">Pakkelinje med medarbejdere i logistikcenteret i Nagold.</w:t>
      </w:r>
    </w:p>
    <w:p w14:paraId="09BB50CF" w14:textId="77777777" w:rsidR="00046C93" w:rsidRDefault="00046C93" w:rsidP="007A1B1B">
      <w:pPr>
        <w:pStyle w:val="WW-Standard"/>
        <w:snapToGrid w:val="0"/>
        <w:ind w:right="-425"/>
        <w:rPr>
          <w:rFonts w:ascii="Times" w:hAnsi="Times" w:cs="Times"/>
          <w:color w:val="auto"/>
          <w:sz w:val="24"/>
          <w:szCs w:val="24"/>
        </w:rPr>
      </w:pPr>
    </w:p>
    <w:p w14:paraId="37081085" w14:textId="583E7BA2" w:rsidR="007A1B1B" w:rsidRDefault="007A1B1B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090521_fig4_Haefele.jpg</w:t>
      </w:r>
    </w:p>
    <w:p w14:paraId="7476471C" w14:textId="4D0FCEE5" w:rsidR="00E45EA2" w:rsidRPr="00E45EA2" w:rsidRDefault="00E45EA2" w:rsidP="007A1B1B">
      <w:pPr>
        <w:pStyle w:val="WW-Standard"/>
        <w:snapToGrid w:val="0"/>
        <w:ind w:right="-425"/>
        <w:rPr>
          <w:color w:val="auto"/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Den raffinerede Lighting Pad Lounge fra Häfeles datterselskab Nimbus forbløffer iagttageren og understreger Häfeles ekspertise i rumbelysning.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Den tidløse komposition af stil, akustik og lys kan nu også styres smart med Häfele Connect Mesh.</w:t>
      </w:r>
    </w:p>
    <w:p w14:paraId="686A3D09" w14:textId="77777777" w:rsidR="00BF5BF1" w:rsidRPr="00E45EA2" w:rsidRDefault="00BF5BF1" w:rsidP="007A1B1B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4EB47668" w14:textId="7019E544" w:rsidR="00BF5BF1" w:rsidRPr="006D4AA5" w:rsidRDefault="007A1B1B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090521_fig5_Haefele.jpg</w:t>
      </w:r>
    </w:p>
    <w:p w14:paraId="7C2F6272" w14:textId="603516FB" w:rsidR="00BF5BF1" w:rsidRDefault="00BF5BF1" w:rsidP="007A1B1B">
      <w:pPr>
        <w:pStyle w:val="WW-Standard"/>
        <w:snapToGrid w:val="0"/>
        <w:ind w:right="-425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Sibylle Thierer har været administrerende direktør for Häfele Gruppen siden 2003.</w:t>
      </w:r>
    </w:p>
    <w:p w14:paraId="6FBF807C" w14:textId="20B10511" w:rsidR="000C42D3" w:rsidRDefault="000C42D3" w:rsidP="007A1B1B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421C25EE" w14:textId="1DFD630F" w:rsidR="000C42D3" w:rsidRDefault="000C42D3" w:rsidP="007A1B1B">
      <w:pPr>
        <w:pStyle w:val="WW-Standard"/>
        <w:snapToGrid w:val="0"/>
        <w:ind w:right="-425"/>
        <w:jc w:val="right"/>
        <w:rPr>
          <w:sz w:val="24"/>
          <w:szCs w:val="24"/>
          <w:rFonts w:ascii="Times" w:hAnsi="Times" w:cs="Times"/>
        </w:rPr>
      </w:pPr>
      <w:r>
        <w:rPr>
          <w:sz w:val="24"/>
          <w:rFonts w:ascii="Times" w:hAnsi="Times"/>
        </w:rPr>
        <w:t xml:space="preserve">Fotos:</w:t>
      </w:r>
      <w:r>
        <w:rPr>
          <w:sz w:val="24"/>
          <w:rFonts w:ascii="Times" w:hAnsi="Times"/>
        </w:rPr>
        <w:t xml:space="preserve"> </w:t>
      </w:r>
      <w:r>
        <w:rPr>
          <w:sz w:val="24"/>
          <w:rFonts w:ascii="Times" w:hAnsi="Times"/>
        </w:rPr>
        <w:t xml:space="preserve">Häfele</w:t>
      </w:r>
    </w:p>
    <w:p w14:paraId="7C128F23" w14:textId="7AE75005" w:rsidR="0077245E" w:rsidRDefault="0077245E" w:rsidP="0077245E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16F5D617" w14:textId="5E1E282A" w:rsidR="0077245E" w:rsidRDefault="0077245E" w:rsidP="0077245E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45F7CCF1" w14:textId="4E7E12CA" w:rsidR="0077245E" w:rsidRDefault="0077245E" w:rsidP="0077245E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55A3B609" w14:textId="77777777" w:rsidR="0077245E" w:rsidRDefault="0077245E" w:rsidP="0077245E">
      <w:pPr>
        <w:pStyle w:val="WW-Standard"/>
        <w:snapToGrid w:val="0"/>
        <w:ind w:right="-425"/>
        <w:rPr>
          <w:rFonts w:ascii="Times" w:hAnsi="Times" w:cs="Times"/>
          <w:sz w:val="24"/>
          <w:szCs w:val="24"/>
        </w:rPr>
      </w:pPr>
    </w:p>
    <w:p w14:paraId="10FF34D7" w14:textId="77777777" w:rsidR="0077245E" w:rsidRDefault="0077245E" w:rsidP="0077245E">
      <w:pPr>
        <w:ind w:right="-1703"/>
        <w:rPr>
          <w:color w:val="000000"/>
          <w:sz w:val="16"/>
          <w:szCs w:val="16"/>
          <w:rFonts w:eastAsia="Calibri" w:cs="Arial"/>
        </w:rPr>
      </w:pPr>
      <w:r>
        <w:rPr>
          <w:sz w:val="16"/>
          <w:color w:val="000000"/>
          <w:b/>
        </w:rPr>
        <w:t xml:space="preserve">Häfele</w:t>
      </w:r>
      <w:r>
        <w:rPr>
          <w:sz w:val="16"/>
          <w:color w:val="000000"/>
        </w:rPr>
        <w:t xml:space="preserve"> er en international virksomhedsgruppe med hovedsæde i Nagold, Tyskland.</w:t>
      </w:r>
      <w:r>
        <w:rPr>
          <w:sz w:val="16"/>
          <w:color w:val="000000"/>
        </w:rPr>
        <w:t xml:space="preserve"> </w:t>
      </w:r>
      <w:r>
        <w:rPr>
          <w:sz w:val="16"/>
          <w:color w:val="000000"/>
        </w:rPr>
        <w:t xml:space="preserve">Den familieejede og -ledede virksomhed blev grundlagt i 1923 og servicerer i dag møbelindustrien, arkitekter, entreprenører, snedkere og forhandlere i mere end 150 lande i verden med møbel- og bygningsbeslag, elektroniske låsesystemer og LED-lys.</w:t>
      </w:r>
      <w:r>
        <w:rPr>
          <w:sz w:val="16"/>
          <w:color w:val="000000"/>
        </w:rPr>
        <w:t xml:space="preserve"> </w:t>
      </w:r>
      <w:r>
        <w:rPr>
          <w:sz w:val="16"/>
          <w:color w:val="000000"/>
        </w:rPr>
        <w:t xml:space="preserve">Häfele udvikler og producerer i Tyskland og Ungarn.</w:t>
      </w:r>
      <w:r>
        <w:rPr>
          <w:sz w:val="16"/>
          <w:color w:val="000000"/>
        </w:rPr>
        <w:t xml:space="preserve"> </w:t>
      </w:r>
      <w:r>
        <w:rPr>
          <w:sz w:val="16"/>
        </w:rPr>
        <w:t xml:space="preserve">I regnskabsåret 2020 nåede Häfele Gruppen en eksport på 79 % med 8000 medarbejdere i 38 datterselskaber og talrige andre forhandlere i hele verden samt en omsætning på mere end 1,39 mia. euro.</w:t>
      </w:r>
    </w:p>
    <w:sectPr w:rsidR="0077245E" w:rsidSect="0077245E">
      <w:headerReference w:type="default" r:id="rId8"/>
      <w:footerReference w:type="default" r:id="rId9"/>
      <w:pgSz w:w="11905" w:h="16837"/>
      <w:pgMar w:top="1701" w:right="2974" w:bottom="1702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2DA57" w14:textId="77777777" w:rsidR="008E7B80" w:rsidRDefault="008E7B80">
      <w:r>
        <w:separator/>
      </w:r>
    </w:p>
  </w:endnote>
  <w:endnote w:type="continuationSeparator" w:id="0">
    <w:p w14:paraId="2AA6DF1C" w14:textId="77777777" w:rsidR="008E7B80" w:rsidRDefault="008E7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Times">
    <w:altName w:val="﷽﷽﷽﷽﷽﷽﷽﷽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0EFB4A" w14:textId="204F157F" w:rsidR="008E5ADE" w:rsidRDefault="008E5ADE">
    <w:pPr>
      <w:rPr>
        <w:i/>
        <w:sz w:val="17"/>
      </w:rPr>
    </w:pPr>
    <w:r>
      <w:rPr>
        <w:i/>
        <w:sz w:val="17"/>
      </w:rPr>
      <w:t xml:space="preserve">Pressekontakt:</w:t>
    </w:r>
    <w:r>
      <w:rPr>
        <w:i/>
        <w:sz w:val="17"/>
      </w:rPr>
      <w:t xml:space="preserve"> </w:t>
    </w:r>
  </w:p>
  <w:p w14:paraId="1DCAF35E" w14:textId="16C7ECAD" w:rsidR="008E5ADE" w:rsidRDefault="008E5ADE">
    <w:pPr>
      <w:ind w:right="-1562"/>
      <w:rPr>
        <w:i/>
        <w:sz w:val="17"/>
      </w:rPr>
    </w:pPr>
    <w:r>
      <w:rPr>
        <w:i/>
        <w:sz w:val="17"/>
      </w:rPr>
      <w:t xml:space="preserve">Pressebüro Köhler ∙ D-75394 Oberreichenbach ∙ Phone +49 7051 936900 ∙ info@koehlerpress.de</w:t>
    </w:r>
  </w:p>
  <w:p w14:paraId="0DE71A71" w14:textId="77777777" w:rsidR="008E5ADE" w:rsidRDefault="008E5ADE">
    <w:pPr>
      <w:rPr>
        <w:rFonts w:ascii="Helvetica" w:hAnsi="Helvetica"/>
      </w:rPr>
    </w:pPr>
  </w:p>
  <w:p w14:paraId="4CEEEA2D" w14:textId="3932433B" w:rsidR="008E5ADE" w:rsidRPr="006D4AA5" w:rsidRDefault="008E5ADE" w:rsidP="006D4AA5">
    <w:pPr>
      <w:ind w:right="-1703"/>
      <w:rPr>
        <w:sz w:val="17"/>
      </w:rPr>
    </w:pPr>
    <w:r>
      <w:rPr>
        <w:sz w:val="17"/>
        <w:b/>
      </w:rPr>
      <w:t xml:space="preserve">Häfele SE &amp; Co KG</w:t>
    </w:r>
    <w:r>
      <w:rPr>
        <w:sz w:val="17"/>
      </w:rPr>
      <w:t xml:space="preserve"> ∙ Postfach 1237 ∙ D-72192 Nagold ∙ Phone +49 7452 950 ∙ info@haefele.de ∙ www.hafele.com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4F3092" w14:textId="77777777" w:rsidR="008E7B80" w:rsidRDefault="008E7B80">
      <w:r>
        <w:separator/>
      </w:r>
    </w:p>
  </w:footnote>
  <w:footnote w:type="continuationSeparator" w:id="0">
    <w:p w14:paraId="2C64AD09" w14:textId="77777777" w:rsidR="008E7B80" w:rsidRDefault="008E7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186F4B" w14:textId="77777777" w:rsidR="008E5ADE" w:rsidRDefault="008E5ADE">
    <w:pPr>
      <w:tabs>
        <w:tab w:val="left" w:pos="8343"/>
      </w:tabs>
      <w:jc w:val="right"/>
      <w:rPr>
        <w:b/>
        <w:sz w:val="12"/>
        <w:lang w:val="fr-FR"/>
      </w:rPr>
    </w:pPr>
  </w:p>
  <w:p w14:paraId="60726969" w14:textId="77777777" w:rsidR="008E5ADE" w:rsidRDefault="00E92997">
    <w:pPr>
      <w:tabs>
        <w:tab w:val="left" w:pos="8343"/>
      </w:tabs>
      <w:ind w:right="-1703"/>
      <w:jc w:val="right"/>
      <w:rPr>
        <w:b/>
      </w:rPr>
    </w:pPr>
    <w:r>
      <w:rPr>
        <w:b/>
      </w:rPr>
      <w:pict w14:anchorId="659015D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151.5pt;height:24.1pt;mso-width-percent:0;mso-height-percent:0;mso-width-percent:0;mso-height-percent:0" filled="t">
          <v:fill color2="black"/>
          <v:imagedata r:id="rId1" o:title=""/>
        </v:shape>
      </w:pict>
    </w:r>
  </w:p>
  <w:p w14:paraId="2042C0D5" w14:textId="77777777" w:rsidR="008E5ADE" w:rsidRDefault="008E5ADE">
    <w:pPr>
      <w:rPr>
        <w:b/>
        <w:lang w:val="fr-FR"/>
      </w:rPr>
    </w:pPr>
  </w:p>
  <w:p w14:paraId="3BEC5D22" w14:textId="77777777" w:rsidR="008E5ADE" w:rsidRDefault="008E5ADE">
    <w:pPr>
      <w:rPr>
        <w:b/>
        <w:color w:val="808080"/>
        <w:lang w:val="fr-FR"/>
      </w:rPr>
    </w:pPr>
  </w:p>
  <w:p w14:paraId="75BDAC34" w14:textId="77777777" w:rsidR="008E5ADE" w:rsidRDefault="008E5ADE">
    <w:pPr>
      <w:rPr>
        <w:b/>
        <w:color w:val="808080"/>
        <w:lang w:val="fr-FR"/>
      </w:rPr>
    </w:pPr>
  </w:p>
  <w:p w14:paraId="08843257" w14:textId="77777777" w:rsidR="008E5ADE" w:rsidRDefault="008E5ADE">
    <w:pPr>
      <w:rPr>
        <w:b/>
      </w:rPr>
    </w:pPr>
    <w:r>
      <w:rPr>
        <w:b/>
      </w:rPr>
      <w:t xml:space="preserve">Pressemeddelelse ∙ Press Release ∙ Information de Presse</w:t>
    </w:r>
  </w:p>
  <w:p w14:paraId="528BF95D" w14:textId="722053F7" w:rsidR="008E5ADE" w:rsidRDefault="008E5ADE">
    <w:pPr>
      <w:spacing w:before="60"/>
      <w:rPr>
        <w:sz w:val="16"/>
      </w:rPr>
    </w:pPr>
    <w:r>
      <w:rPr>
        <w:sz w:val="16"/>
      </w:rPr>
      <w:t xml:space="preserve">Nr.</w:t>
    </w:r>
    <w:r>
      <w:rPr>
        <w:sz w:val="16"/>
      </w:rPr>
      <w:t xml:space="preserve"> </w:t>
    </w:r>
    <w:r>
      <w:rPr>
        <w:sz w:val="16"/>
      </w:rPr>
      <w:t xml:space="preserve">09/05/21_dk</w:t>
    </w:r>
  </w:p>
  <w:p w14:paraId="5EEA42BE" w14:textId="0ABDBCCE" w:rsidR="008E5ADE" w:rsidRDefault="008E5ADE" w:rsidP="008E5ADE">
    <w:pPr>
      <w:pStyle w:val="Kopfzeile"/>
      <w:ind w:right="-1704"/>
      <w:jc w:val="right"/>
      <w:rPr>
        <w:color w:val="808080"/>
        <w:sz w:val="16"/>
      </w:rPr>
    </w:pPr>
    <w:r>
      <w:t xml:space="preserve">Side </w:t>
    </w:r>
    <w:r>
      <w:rPr>
        <w:sz w:val="16"/>
      </w:rPr>
      <w:fldChar w:fldCharType="begin"/>
    </w:r>
    <w:r>
      <w:rPr>
        <w:sz w:val="16"/>
      </w:rPr>
      <w:instrText xml:space="preserve"> </w:instrText>
    </w:r>
    <w:r w:rsidR="00E9067F">
      <w:rPr>
        <w:sz w:val="16"/>
      </w:rPr>
      <w:instrText>PAGE</w:instrText>
    </w:r>
    <w:r>
      <w:rPr>
        <w:sz w:val="16"/>
      </w:rPr>
      <w:instrText xml:space="preserve"> </w:instrText>
    </w:r>
    <w:r>
      <w:rPr>
        <w:sz w:val="16"/>
      </w:rPr>
      <w:fldChar w:fldCharType="separate"/>
    </w:r>
    <w:r w:rsidR="00D60B18">
      <w:rPr>
        <w:sz w:val="16"/>
      </w:rPr>
      <w:t>1</w:t>
    </w:r>
    <w:r>
      <w:rPr>
        <w:sz w:val="16"/>
      </w:rPr>
      <w:fldChar w:fldCharType="end"/>
    </w:r>
    <w:r>
      <w:t xml:space="preserve"> af </w:t>
    </w:r>
    <w:r>
      <w:rPr>
        <w:sz w:val="16"/>
      </w:rPr>
      <w:fldChar w:fldCharType="begin" w:dirty="true"/>
    </w:r>
    <w:r>
      <w:rPr>
        <w:sz w:val="16"/>
      </w:rPr>
      <w:instrText xml:space="preserve"> </w:instrText>
    </w:r>
    <w:r w:rsidR="00E9067F">
      <w:rPr>
        <w:sz w:val="16"/>
      </w:rPr>
      <w:instrText>NUMPAGES</w:instrText>
    </w:r>
    <w:r>
      <w:rPr>
        <w:sz w:val="16"/>
      </w:rPr>
      <w:instrText xml:space="preserve"> \*Arabic </w:instrText>
    </w:r>
    <w:r>
      <w:rPr>
        <w:sz w:val="16"/>
      </w:rPr>
      <w:fldChar w:fldCharType="separate"/>
    </w:r>
    <w:r w:rsidR="00D60B18">
      <w:rPr>
        <w:sz w:val="16"/>
      </w:rPr>
      <w:t>2</w:t>
    </w:r>
    <w:r>
      <w:rPr>
        <w:sz w:val="16"/>
      </w:rPr>
      <w:fldChar w:fldCharType="end"/>
    </w:r>
  </w:p>
  <w:p w14:paraId="5C0F6AAF" w14:textId="77777777" w:rsidR="008E5ADE" w:rsidRDefault="008E5ADE">
    <w:pPr>
      <w:pStyle w:val="Kopfzeile"/>
      <w:jc w:val="right"/>
      <w:rPr>
        <w:color w:val="808080"/>
        <w:sz w:val="16"/>
      </w:rPr>
    </w:pPr>
  </w:p>
  <w:p w14:paraId="567C987C" w14:textId="77777777" w:rsidR="008E5ADE" w:rsidRDefault="008E5ADE">
    <w:pPr>
      <w:pStyle w:val="Kopfzeile"/>
      <w:jc w:val="right"/>
      <w:rPr>
        <w:color w:val="808080"/>
        <w:sz w:val="16"/>
      </w:rPr>
    </w:pPr>
  </w:p>
  <w:p w14:paraId="04F2AFE2" w14:textId="77777777" w:rsidR="008E5ADE" w:rsidRDefault="008E5ADE">
    <w:pPr>
      <w:pStyle w:val="Kopfzeile"/>
      <w:jc w:val="right"/>
      <w:rPr>
        <w:sz w:val="16"/>
      </w:rPr>
    </w:pPr>
  </w:p>
  <w:p w14:paraId="6D52149D" w14:textId="77777777" w:rsidR="008E5ADE" w:rsidRDefault="008E5ADE">
    <w:pPr>
      <w:pStyle w:val="Kopfzeile"/>
      <w:jc w:val="right"/>
      <w:rPr>
        <w:sz w:val="16"/>
      </w:rPr>
    </w:pPr>
  </w:p>
  <w:p w14:paraId="00EDCEFD" w14:textId="77777777" w:rsidR="008E5ADE" w:rsidRDefault="008E5ADE">
    <w:pPr>
      <w:pStyle w:val="Kopfzeile"/>
      <w:jc w:val="right"/>
      <w:rPr>
        <w:sz w:val="16"/>
      </w:rPr>
    </w:pPr>
  </w:p>
  <w:p w14:paraId="3E2A6E71" w14:textId="77777777" w:rsidR="008E5ADE" w:rsidRDefault="008E5ADE">
    <w:pPr>
      <w:pStyle w:val="Kopfzeile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berschrift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berschrift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berschrift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0"/>
  <w:embedSystemFonts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efaultTableStyle w:val="Standard"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30D7"/>
    <w:rsid w:val="00046C93"/>
    <w:rsid w:val="000A4298"/>
    <w:rsid w:val="000C42D3"/>
    <w:rsid w:val="00127AB1"/>
    <w:rsid w:val="00165C55"/>
    <w:rsid w:val="0018247E"/>
    <w:rsid w:val="00187A16"/>
    <w:rsid w:val="00187AC4"/>
    <w:rsid w:val="0019031B"/>
    <w:rsid w:val="001A7035"/>
    <w:rsid w:val="001C0BAA"/>
    <w:rsid w:val="00226878"/>
    <w:rsid w:val="00232D3E"/>
    <w:rsid w:val="002449C0"/>
    <w:rsid w:val="002B758A"/>
    <w:rsid w:val="002E790A"/>
    <w:rsid w:val="003200AE"/>
    <w:rsid w:val="003555B7"/>
    <w:rsid w:val="003A0307"/>
    <w:rsid w:val="003A3AE6"/>
    <w:rsid w:val="003E70EC"/>
    <w:rsid w:val="003F070B"/>
    <w:rsid w:val="00486B0D"/>
    <w:rsid w:val="00514FB3"/>
    <w:rsid w:val="005367CF"/>
    <w:rsid w:val="00581539"/>
    <w:rsid w:val="00592256"/>
    <w:rsid w:val="005D4F20"/>
    <w:rsid w:val="00641AEA"/>
    <w:rsid w:val="006D4AA5"/>
    <w:rsid w:val="006F39AE"/>
    <w:rsid w:val="00707D9E"/>
    <w:rsid w:val="007530D7"/>
    <w:rsid w:val="00755E7F"/>
    <w:rsid w:val="0077245E"/>
    <w:rsid w:val="007A1B1B"/>
    <w:rsid w:val="007C690F"/>
    <w:rsid w:val="007D339C"/>
    <w:rsid w:val="0083580C"/>
    <w:rsid w:val="008E5ADE"/>
    <w:rsid w:val="008E7B80"/>
    <w:rsid w:val="00900303"/>
    <w:rsid w:val="00927BE7"/>
    <w:rsid w:val="00933AC8"/>
    <w:rsid w:val="00970CDD"/>
    <w:rsid w:val="009B42B0"/>
    <w:rsid w:val="00A15BC3"/>
    <w:rsid w:val="00A553F6"/>
    <w:rsid w:val="00A70426"/>
    <w:rsid w:val="00AE4F26"/>
    <w:rsid w:val="00B46192"/>
    <w:rsid w:val="00B62086"/>
    <w:rsid w:val="00B84E2B"/>
    <w:rsid w:val="00BD4A7E"/>
    <w:rsid w:val="00BE09B8"/>
    <w:rsid w:val="00BF0EAF"/>
    <w:rsid w:val="00BF5BF1"/>
    <w:rsid w:val="00C06EA2"/>
    <w:rsid w:val="00C248C8"/>
    <w:rsid w:val="00C7466D"/>
    <w:rsid w:val="00C76381"/>
    <w:rsid w:val="00C84238"/>
    <w:rsid w:val="00C84485"/>
    <w:rsid w:val="00C97FD8"/>
    <w:rsid w:val="00D55094"/>
    <w:rsid w:val="00D60B18"/>
    <w:rsid w:val="00D86A8C"/>
    <w:rsid w:val="00DB0F55"/>
    <w:rsid w:val="00DB73CD"/>
    <w:rsid w:val="00E05FFE"/>
    <w:rsid w:val="00E45EA2"/>
    <w:rsid w:val="00E9067F"/>
    <w:rsid w:val="00E92997"/>
    <w:rsid w:val="00EA5A46"/>
    <w:rsid w:val="00EB6A5C"/>
    <w:rsid w:val="00EC62E2"/>
    <w:rsid w:val="00EE3FA7"/>
    <w:rsid w:val="00EF18C7"/>
    <w:rsid w:val="00F73846"/>
    <w:rsid w:val="00F75CFA"/>
    <w:rsid w:val="00FD4CB5"/>
    <w:rsid w:val="00FE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  <w14:docId w14:val="250B67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Standard">
    <w:name w:val="Normal"/>
    <w:qFormat/>
    <w:pPr>
      <w:suppressAutoHyphens/>
    </w:pPr>
    <w:rPr>
      <w:rFonts w:ascii="Arial" w:hAnsi="Arial"/>
      <w:sz w:val="22"/>
      <w:lang w:eastAsia="ar-SA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overflowPunct w:val="0"/>
      <w:autoSpaceDE w:val="0"/>
      <w:ind w:left="0" w:right="-1135" w:firstLine="0"/>
      <w:textAlignment w:val="baseline"/>
      <w:outlineLvl w:val="0"/>
    </w:pPr>
    <w:rPr>
      <w:rFonts w:ascii="Times New Roman" w:hAnsi="Times New Roman"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overflowPunct w:val="0"/>
      <w:autoSpaceDE w:val="0"/>
      <w:spacing w:after="100"/>
      <w:ind w:left="0" w:right="-568" w:firstLine="0"/>
      <w:textAlignment w:val="baseline"/>
      <w:outlineLvl w:val="2"/>
    </w:pPr>
    <w:rPr>
      <w:rFonts w:ascii="Times New Roman" w:hAnsi="Times New Roman"/>
      <w:sz w:val="24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1z0">
    <w:name w:val="WW8Num1z0"/>
    <w:rPr>
      <w:rFonts w:ascii="Arial" w:hAnsi="Arial"/>
    </w:rPr>
  </w:style>
  <w:style w:type="character" w:customStyle="1" w:styleId="WW8Num1z1">
    <w:name w:val="WW8Num1z1"/>
    <w:rPr>
      <w:rFonts w:ascii="Courier New" w:hAnsi="Courier New" w:cs="Wingdings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Absatz-Standardschriftart11">
    <w:name w:val="WW-Absatz-Standardschriftart11"/>
  </w:style>
  <w:style w:type="character" w:styleId="Hyperlink">
    <w:name w:val="Hyperlink"/>
    <w:rPr>
      <w:color w:val="0000FF"/>
      <w:u w:val="single"/>
    </w:rPr>
  </w:style>
  <w:style w:type="character" w:customStyle="1" w:styleId="HeadHfeleMPR">
    <w:name w:val="Head Häfele MPR"/>
    <w:rPr>
      <w:rFonts w:ascii="Arial" w:hAnsi="Arial"/>
      <w:b/>
      <w:color w:val="auto"/>
      <w:sz w:val="36"/>
    </w:rPr>
  </w:style>
  <w:style w:type="character" w:customStyle="1" w:styleId="KopfzeileHfeleMPR">
    <w:name w:val="Kopfzeile Häfele MPR"/>
    <w:rPr>
      <w:rFonts w:ascii="Arial" w:hAnsi="Arial"/>
      <w:b/>
      <w:color w:val="auto"/>
      <w:sz w:val="24"/>
    </w:rPr>
  </w:style>
  <w:style w:type="character" w:styleId="BesuchterLink">
    <w:name w:val="FollowedHyperlink"/>
    <w:rPr>
      <w:color w:val="800080"/>
      <w:u w:val="single"/>
    </w:rPr>
  </w:style>
  <w:style w:type="character" w:customStyle="1" w:styleId="berschrift5Zchn">
    <w:name w:val="Überschrift 5 Zchn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eastAsia="Arial" w:cs="Tahoma"/>
      <w:sz w:val="28"/>
      <w:szCs w:val="28"/>
    </w:rPr>
  </w:style>
  <w:style w:type="paragraph" w:styleId="Textkrper">
    <w:name w:val="Body Text"/>
    <w:pPr>
      <w:suppressAutoHyphens/>
      <w:spacing w:after="100"/>
    </w:pPr>
    <w:rPr>
      <w:rFonts w:eastAsia="ヒラギノ角ゴ Pro W3"/>
      <w:color w:val="000000"/>
      <w:sz w:val="24"/>
      <w:lang w:eastAsia="ar-SA"/>
    </w:rPr>
  </w:style>
  <w:style w:type="paragraph" w:styleId="Liste">
    <w:name w:val="List"/>
    <w:basedOn w:val="Textkrper"/>
    <w:rPr>
      <w:rFonts w:cs="Tahoma"/>
    </w:rPr>
  </w:style>
  <w:style w:type="paragraph" w:customStyle="1" w:styleId="Beschriftung1">
    <w:name w:val="Beschriftung1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Tahoma"/>
    </w:rPr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eastAsia="Arial" w:cs="Tahoma"/>
      <w:sz w:val="28"/>
      <w:szCs w:val="28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paragraph" w:customStyle="1" w:styleId="FlietextHaefele-PR">
    <w:name w:val="Fließtext Haefele-PR"/>
    <w:basedOn w:val="Standard"/>
    <w:pPr>
      <w:spacing w:line="260" w:lineRule="exact"/>
    </w:pPr>
    <w:rPr>
      <w:rFonts w:ascii="Times" w:eastAsia="Times" w:hAnsi="Times"/>
      <w:sz w:val="24"/>
    </w:rPr>
  </w:style>
  <w:style w:type="paragraph" w:customStyle="1" w:styleId="ZwischenberschriftHaefele-PR">
    <w:name w:val="Zwischenüberschrift Haefele-PR"/>
    <w:basedOn w:val="FlietextHaefele-PR"/>
    <w:pPr>
      <w:spacing w:before="100" w:after="100"/>
    </w:pPr>
    <w:rPr>
      <w:rFonts w:ascii="Arial" w:hAnsi="Arial"/>
      <w:b/>
      <w:sz w:val="20"/>
    </w:rPr>
  </w:style>
  <w:style w:type="paragraph" w:customStyle="1" w:styleId="Text">
    <w:name w:val="Text"/>
    <w:pPr>
      <w:suppressAutoHyphens/>
    </w:pPr>
    <w:rPr>
      <w:rFonts w:ascii="Helvetica" w:eastAsia="ヒラギノ角ゴ Pro W3" w:hAnsi="Helvetica"/>
      <w:color w:val="000000"/>
      <w:sz w:val="24"/>
      <w:lang w:eastAsia="ar-SA"/>
    </w:rPr>
  </w:style>
  <w:style w:type="paragraph" w:styleId="Sprechblasentext">
    <w:name w:val="Balloon Text"/>
    <w:basedOn w:val="Standard"/>
    <w:rPr>
      <w:rFonts w:ascii="Tahoma" w:hAnsi="Tahoma" w:cs="ヒラギノ角ゴ Pro W3"/>
      <w:sz w:val="16"/>
      <w:szCs w:val="16"/>
    </w:rPr>
  </w:style>
  <w:style w:type="paragraph" w:customStyle="1" w:styleId="HauptzeileHaefele-PR">
    <w:name w:val="Hauptzeile Haefele-PR"/>
    <w:basedOn w:val="berschrift2"/>
    <w:pPr>
      <w:keepNext w:val="0"/>
      <w:numPr>
        <w:ilvl w:val="0"/>
        <w:numId w:val="0"/>
      </w:numPr>
      <w:spacing w:before="0" w:after="0"/>
    </w:pPr>
    <w:rPr>
      <w:rFonts w:eastAsia="Times"/>
      <w:i w:val="0"/>
      <w:sz w:val="36"/>
      <w:szCs w:val="20"/>
    </w:rPr>
  </w:style>
  <w:style w:type="paragraph" w:customStyle="1" w:styleId="WW-Standard">
    <w:name w:val="WW-Standard"/>
    <w:pPr>
      <w:suppressAutoHyphens/>
    </w:pPr>
    <w:rPr>
      <w:rFonts w:ascii="Arial" w:eastAsia="ヒラギノ角ゴ Pro W3" w:hAnsi="Arial"/>
      <w:color w:val="000000"/>
      <w:kern w:val="1"/>
      <w:sz w:val="22"/>
    </w:rPr>
  </w:style>
  <w:style w:type="character" w:customStyle="1" w:styleId="Erwhnung1">
    <w:name w:val="Erwähnung1"/>
    <w:uiPriority w:val="51"/>
    <w:rsid w:val="00DB73C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&#65279;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haefele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Ralf Koehler</dc:creator>
  <cp:keywords/>
  <cp:lastModifiedBy>Sandra Jaeckle</cp:lastModifiedBy>
  <cp:revision>31</cp:revision>
  <cp:lastPrinted>2021-04-23T08:18:00Z</cp:lastPrinted>
  <dcterms:created xsi:type="dcterms:W3CDTF">2017-05-04T07:39:00Z</dcterms:created>
  <dcterms:modified xsi:type="dcterms:W3CDTF">2021-05-12T09:38:00Z</dcterms:modified>
</cp:coreProperties>
</file>